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C" w:rsidRDefault="00F5254C" w:rsidP="00023140">
      <w:pPr>
        <w:rPr>
          <w:b/>
          <w:noProof/>
          <w:sz w:val="28"/>
          <w:szCs w:val="28"/>
          <w:u w:val="single"/>
        </w:rPr>
      </w:pPr>
    </w:p>
    <w:p w:rsidR="00F5254C" w:rsidRPr="00F5254C" w:rsidRDefault="00F5254C" w:rsidP="00F5254C">
      <w:pPr>
        <w:jc w:val="center"/>
        <w:rPr>
          <w:b/>
          <w:noProof/>
          <w:sz w:val="28"/>
          <w:szCs w:val="28"/>
          <w:u w:val="single"/>
        </w:rPr>
      </w:pPr>
      <w:r w:rsidRPr="00F5254C">
        <w:rPr>
          <w:sz w:val="24"/>
          <w:szCs w:val="24"/>
          <w:u w:val="single"/>
        </w:rPr>
        <w:t xml:space="preserve">FINANCIAL POLICY </w:t>
      </w:r>
    </w:p>
    <w:p w:rsidR="00F5254C" w:rsidRDefault="00F5254C" w:rsidP="00F5254C">
      <w:pPr>
        <w:jc w:val="center"/>
        <w:rPr>
          <w:sz w:val="24"/>
          <w:szCs w:val="24"/>
        </w:rPr>
      </w:pPr>
      <w:r w:rsidRPr="00F5254C">
        <w:rPr>
          <w:sz w:val="24"/>
          <w:szCs w:val="24"/>
        </w:rPr>
        <w:t xml:space="preserve"> </w:t>
      </w:r>
      <w:r>
        <w:rPr>
          <w:sz w:val="24"/>
          <w:szCs w:val="24"/>
        </w:rPr>
        <w:t>Thank you for choosing Lawton Kid</w:t>
      </w:r>
      <w:r w:rsidR="003A4A12">
        <w:rPr>
          <w:sz w:val="24"/>
          <w:szCs w:val="24"/>
        </w:rPr>
        <w:t xml:space="preserve">s Dentistry and Braces. We are committed to providing a positive experience for you and your child. Accordingly, we feel that communication is </w:t>
      </w:r>
      <w:r w:rsidR="001C4442">
        <w:rPr>
          <w:sz w:val="24"/>
          <w:szCs w:val="24"/>
        </w:rPr>
        <w:t>important</w:t>
      </w:r>
      <w:r w:rsidR="003A4A12">
        <w:rPr>
          <w:sz w:val="24"/>
          <w:szCs w:val="24"/>
        </w:rPr>
        <w:t xml:space="preserve"> and would like to make you aware of our financial policy prior to seeing the doctor.</w:t>
      </w:r>
      <w:r w:rsidRPr="00F5254C">
        <w:rPr>
          <w:sz w:val="24"/>
          <w:szCs w:val="24"/>
        </w:rPr>
        <w:t xml:space="preserve"> </w:t>
      </w:r>
    </w:p>
    <w:p w:rsidR="00F5254C" w:rsidRPr="00F5254C" w:rsidRDefault="00AD706B" w:rsidP="00F5254C">
      <w:pPr>
        <w:jc w:val="center"/>
        <w:rPr>
          <w:sz w:val="24"/>
          <w:szCs w:val="24"/>
        </w:rPr>
      </w:pPr>
      <w:r>
        <w:rPr>
          <w:sz w:val="24"/>
          <w:szCs w:val="24"/>
        </w:rPr>
        <w:t>Regardless of payment method or insurance coverage,</w:t>
      </w:r>
      <w:r w:rsidR="0014336B">
        <w:rPr>
          <w:sz w:val="24"/>
          <w:szCs w:val="24"/>
        </w:rPr>
        <w:t xml:space="preserve"> your estimated portion of the </w:t>
      </w:r>
      <w:r>
        <w:rPr>
          <w:sz w:val="24"/>
          <w:szCs w:val="24"/>
        </w:rPr>
        <w:t>p</w:t>
      </w:r>
      <w:r w:rsidR="001C4442">
        <w:rPr>
          <w:sz w:val="24"/>
          <w:szCs w:val="24"/>
        </w:rPr>
        <w:t>ayment is due at the time of service</w:t>
      </w:r>
      <w:r>
        <w:rPr>
          <w:sz w:val="24"/>
          <w:szCs w:val="24"/>
        </w:rPr>
        <w:t xml:space="preserve"> from the guardian bringing the patient to the appointment</w:t>
      </w:r>
      <w:r w:rsidR="00F5254C" w:rsidRPr="00F5254C">
        <w:rPr>
          <w:sz w:val="24"/>
          <w:szCs w:val="24"/>
        </w:rPr>
        <w:t xml:space="preserve">. </w:t>
      </w:r>
      <w:r w:rsidR="00F5254C">
        <w:rPr>
          <w:sz w:val="24"/>
          <w:szCs w:val="24"/>
        </w:rPr>
        <w:t xml:space="preserve">As a courtesy for patients with dental insurance, we will file your dental insurance claim on your behalf. </w:t>
      </w:r>
      <w:r w:rsidR="00F5254C" w:rsidRPr="00F5254C">
        <w:rPr>
          <w:sz w:val="24"/>
          <w:szCs w:val="24"/>
        </w:rPr>
        <w:t>Patients must provide accurate and complete insurance information</w:t>
      </w:r>
      <w:r w:rsidR="00F5254C">
        <w:rPr>
          <w:sz w:val="24"/>
          <w:szCs w:val="24"/>
        </w:rPr>
        <w:t xml:space="preserve"> to allow us to file the claim.</w:t>
      </w:r>
      <w:r w:rsidR="00F5254C" w:rsidRPr="00F5254C">
        <w:rPr>
          <w:sz w:val="24"/>
          <w:szCs w:val="24"/>
        </w:rPr>
        <w:t xml:space="preserve"> </w:t>
      </w:r>
      <w:r w:rsidR="003865A1">
        <w:rPr>
          <w:sz w:val="24"/>
          <w:szCs w:val="24"/>
        </w:rPr>
        <w:t xml:space="preserve">We are not in network providers with all insurance policies. </w:t>
      </w:r>
      <w:r w:rsidR="001C4442">
        <w:rPr>
          <w:sz w:val="24"/>
          <w:szCs w:val="24"/>
        </w:rPr>
        <w:t>Due to numerous variations in policies, it is your responsibility to understand the coverages, benefits and limitations of your dental policy</w:t>
      </w:r>
      <w:r w:rsidR="003865A1">
        <w:rPr>
          <w:sz w:val="24"/>
          <w:szCs w:val="24"/>
        </w:rPr>
        <w:t xml:space="preserve"> and provider network</w:t>
      </w:r>
      <w:r w:rsidR="001C4442">
        <w:rPr>
          <w:sz w:val="24"/>
          <w:szCs w:val="24"/>
        </w:rPr>
        <w:t>.</w:t>
      </w:r>
      <w:r w:rsidR="00F5254C" w:rsidRPr="00F5254C">
        <w:rPr>
          <w:sz w:val="24"/>
          <w:szCs w:val="24"/>
        </w:rPr>
        <w:t xml:space="preserve">  </w:t>
      </w:r>
    </w:p>
    <w:p w:rsidR="00AD706B" w:rsidRDefault="00F5254C" w:rsidP="001C4442">
      <w:pPr>
        <w:jc w:val="center"/>
        <w:rPr>
          <w:sz w:val="24"/>
          <w:szCs w:val="24"/>
        </w:rPr>
      </w:pPr>
      <w:r w:rsidRPr="00F5254C">
        <w:rPr>
          <w:sz w:val="24"/>
          <w:szCs w:val="24"/>
        </w:rPr>
        <w:t xml:space="preserve">Any amount not covered by your insurance company </w:t>
      </w:r>
      <w:r w:rsidR="00AD706B">
        <w:rPr>
          <w:sz w:val="24"/>
          <w:szCs w:val="24"/>
        </w:rPr>
        <w:t>is due when</w:t>
      </w:r>
      <w:r w:rsidRPr="00F5254C">
        <w:rPr>
          <w:sz w:val="24"/>
          <w:szCs w:val="24"/>
        </w:rPr>
        <w:t xml:space="preserve"> services are rendered</w:t>
      </w:r>
      <w:r w:rsidR="0014336B">
        <w:rPr>
          <w:sz w:val="24"/>
          <w:szCs w:val="24"/>
        </w:rPr>
        <w:t xml:space="preserve"> or when discovered</w:t>
      </w:r>
      <w:r w:rsidRPr="00F5254C">
        <w:rPr>
          <w:sz w:val="24"/>
          <w:szCs w:val="24"/>
        </w:rPr>
        <w:t xml:space="preserve">. These fees may include deductibles, co-payments or </w:t>
      </w:r>
      <w:r w:rsidR="00AD706B">
        <w:rPr>
          <w:sz w:val="24"/>
          <w:szCs w:val="24"/>
        </w:rPr>
        <w:t xml:space="preserve">portions of </w:t>
      </w:r>
      <w:r w:rsidRPr="00F5254C">
        <w:rPr>
          <w:sz w:val="24"/>
          <w:szCs w:val="24"/>
        </w:rPr>
        <w:t xml:space="preserve">certain procedures not covered by your insurance policy. </w:t>
      </w:r>
      <w:r w:rsidR="00AD706B">
        <w:rPr>
          <w:sz w:val="24"/>
          <w:szCs w:val="24"/>
        </w:rPr>
        <w:t>We will provide you with a good faith treatment estimate when possible, but these estimates are not guarantees. Balances remaining after insurance payment are your responsibility.</w:t>
      </w:r>
    </w:p>
    <w:p w:rsidR="00FB0044" w:rsidRDefault="00FB0044" w:rsidP="001C4442">
      <w:pPr>
        <w:jc w:val="center"/>
        <w:rPr>
          <w:sz w:val="24"/>
          <w:szCs w:val="24"/>
        </w:rPr>
      </w:pPr>
      <w:r>
        <w:rPr>
          <w:sz w:val="24"/>
          <w:szCs w:val="24"/>
        </w:rPr>
        <w:t>For patients with Sooner</w:t>
      </w:r>
      <w:r w:rsidR="0014336B">
        <w:rPr>
          <w:sz w:val="24"/>
          <w:szCs w:val="24"/>
        </w:rPr>
        <w:t xml:space="preserve"> </w:t>
      </w:r>
      <w:r>
        <w:rPr>
          <w:sz w:val="24"/>
          <w:szCs w:val="24"/>
        </w:rPr>
        <w:t xml:space="preserve">Care or </w:t>
      </w:r>
      <w:r w:rsidR="0014336B">
        <w:rPr>
          <w:sz w:val="24"/>
          <w:szCs w:val="24"/>
        </w:rPr>
        <w:t xml:space="preserve">private </w:t>
      </w:r>
      <w:r>
        <w:rPr>
          <w:sz w:val="24"/>
          <w:szCs w:val="24"/>
        </w:rPr>
        <w:t xml:space="preserve">dental insurance, it is your responsibility to ensure that the policy is active on the date of service. If </w:t>
      </w:r>
      <w:r w:rsidR="0014336B">
        <w:rPr>
          <w:sz w:val="24"/>
          <w:szCs w:val="24"/>
        </w:rPr>
        <w:t>your</w:t>
      </w:r>
      <w:r>
        <w:rPr>
          <w:sz w:val="24"/>
          <w:szCs w:val="24"/>
        </w:rPr>
        <w:t xml:space="preserve"> policy is not active </w:t>
      </w:r>
      <w:r w:rsidR="0014336B">
        <w:rPr>
          <w:sz w:val="24"/>
          <w:szCs w:val="24"/>
        </w:rPr>
        <w:t xml:space="preserve">on the date services are rendered </w:t>
      </w:r>
      <w:r>
        <w:rPr>
          <w:sz w:val="24"/>
          <w:szCs w:val="24"/>
        </w:rPr>
        <w:t xml:space="preserve">you will be responsible for the non-contracted fees for treatment </w:t>
      </w:r>
      <w:r w:rsidR="0014336B">
        <w:rPr>
          <w:sz w:val="24"/>
          <w:szCs w:val="24"/>
        </w:rPr>
        <w:t>provided</w:t>
      </w:r>
      <w:r>
        <w:rPr>
          <w:sz w:val="24"/>
          <w:szCs w:val="24"/>
        </w:rPr>
        <w:t>.</w:t>
      </w:r>
    </w:p>
    <w:p w:rsidR="00F5254C" w:rsidRPr="00F5254C" w:rsidRDefault="00AD706B" w:rsidP="001C4442">
      <w:pPr>
        <w:jc w:val="center"/>
        <w:rPr>
          <w:sz w:val="24"/>
          <w:szCs w:val="24"/>
        </w:rPr>
      </w:pPr>
      <w:r>
        <w:rPr>
          <w:sz w:val="24"/>
          <w:szCs w:val="24"/>
        </w:rPr>
        <w:t xml:space="preserve"> </w:t>
      </w:r>
      <w:r w:rsidR="00F5254C" w:rsidRPr="00F5254C">
        <w:rPr>
          <w:sz w:val="24"/>
          <w:szCs w:val="24"/>
        </w:rPr>
        <w:t>For your convenience, we accept cash</w:t>
      </w:r>
      <w:r w:rsidR="00FB0044">
        <w:rPr>
          <w:sz w:val="24"/>
          <w:szCs w:val="24"/>
        </w:rPr>
        <w:t xml:space="preserve"> and most credit cards</w:t>
      </w:r>
      <w:r w:rsidR="001C4442">
        <w:rPr>
          <w:sz w:val="24"/>
          <w:szCs w:val="24"/>
        </w:rPr>
        <w:t>.</w:t>
      </w:r>
      <w:r w:rsidR="00F5254C" w:rsidRPr="00F5254C">
        <w:rPr>
          <w:sz w:val="24"/>
          <w:szCs w:val="24"/>
        </w:rPr>
        <w:t xml:space="preserve"> </w:t>
      </w:r>
      <w:r w:rsidR="00527FB0">
        <w:rPr>
          <w:sz w:val="24"/>
          <w:szCs w:val="24"/>
        </w:rPr>
        <w:t xml:space="preserve">We do accept personal checks for cleanings and exams. Personal checks </w:t>
      </w:r>
      <w:r w:rsidR="008536B9">
        <w:rPr>
          <w:sz w:val="24"/>
          <w:szCs w:val="24"/>
        </w:rPr>
        <w:t>for amounts over $499</w:t>
      </w:r>
      <w:r w:rsidR="00527FB0">
        <w:rPr>
          <w:sz w:val="24"/>
          <w:szCs w:val="24"/>
        </w:rPr>
        <w:t xml:space="preserve"> must clear </w:t>
      </w:r>
      <w:r w:rsidR="008536B9">
        <w:rPr>
          <w:sz w:val="24"/>
          <w:szCs w:val="24"/>
        </w:rPr>
        <w:t xml:space="preserve">the bank </w:t>
      </w:r>
      <w:r w:rsidR="00527FB0">
        <w:rPr>
          <w:sz w:val="24"/>
          <w:szCs w:val="24"/>
        </w:rPr>
        <w:t xml:space="preserve">prior to </w:t>
      </w:r>
      <w:r w:rsidR="00636992">
        <w:rPr>
          <w:sz w:val="24"/>
          <w:szCs w:val="24"/>
        </w:rPr>
        <w:t>an</w:t>
      </w:r>
      <w:r w:rsidR="00527FB0">
        <w:rPr>
          <w:sz w:val="24"/>
          <w:szCs w:val="24"/>
        </w:rPr>
        <w:t xml:space="preserve"> appointment.</w:t>
      </w:r>
      <w:r w:rsidR="00FB0044">
        <w:rPr>
          <w:sz w:val="24"/>
          <w:szCs w:val="24"/>
        </w:rPr>
        <w:t xml:space="preserve"> Care Credit Financing </w:t>
      </w:r>
      <w:r w:rsidR="00527FB0">
        <w:rPr>
          <w:sz w:val="24"/>
          <w:szCs w:val="24"/>
        </w:rPr>
        <w:t>is</w:t>
      </w:r>
      <w:r w:rsidR="00FB0044">
        <w:rPr>
          <w:sz w:val="24"/>
          <w:szCs w:val="24"/>
        </w:rPr>
        <w:t xml:space="preserve"> available</w:t>
      </w:r>
      <w:r w:rsidR="00FB0044" w:rsidRPr="00527FB0">
        <w:rPr>
          <w:b/>
          <w:sz w:val="24"/>
          <w:szCs w:val="24"/>
        </w:rPr>
        <w:t>.</w:t>
      </w:r>
      <w:r w:rsidR="00FB0044">
        <w:rPr>
          <w:sz w:val="24"/>
          <w:szCs w:val="24"/>
        </w:rPr>
        <w:t xml:space="preserve"> R</w:t>
      </w:r>
      <w:r w:rsidR="00F5254C" w:rsidRPr="00F5254C">
        <w:rPr>
          <w:sz w:val="24"/>
          <w:szCs w:val="24"/>
        </w:rPr>
        <w:t>eturned</w:t>
      </w:r>
      <w:r w:rsidR="00FB0044">
        <w:rPr>
          <w:sz w:val="24"/>
          <w:szCs w:val="24"/>
        </w:rPr>
        <w:t xml:space="preserve"> personal checks will incur a $3</w:t>
      </w:r>
      <w:r w:rsidR="00F5254C" w:rsidRPr="00F5254C">
        <w:rPr>
          <w:sz w:val="24"/>
          <w:szCs w:val="24"/>
        </w:rPr>
        <w:t xml:space="preserve">0 </w:t>
      </w:r>
      <w:r w:rsidR="00FB0044">
        <w:rPr>
          <w:sz w:val="24"/>
          <w:szCs w:val="24"/>
        </w:rPr>
        <w:t>fee.</w:t>
      </w:r>
    </w:p>
    <w:p w:rsidR="001C4442" w:rsidRDefault="00F5254C" w:rsidP="00F5254C">
      <w:pPr>
        <w:jc w:val="center"/>
        <w:rPr>
          <w:sz w:val="24"/>
          <w:szCs w:val="24"/>
        </w:rPr>
      </w:pPr>
      <w:r w:rsidRPr="00F5254C">
        <w:rPr>
          <w:sz w:val="24"/>
          <w:szCs w:val="24"/>
        </w:rPr>
        <w:t xml:space="preserve"> We cannot accept responsibility for negotiating a disputed claim</w:t>
      </w:r>
      <w:r w:rsidR="00FB0044">
        <w:rPr>
          <w:sz w:val="24"/>
          <w:szCs w:val="24"/>
        </w:rPr>
        <w:t>.</w:t>
      </w:r>
      <w:r w:rsidRPr="00F5254C">
        <w:rPr>
          <w:sz w:val="24"/>
          <w:szCs w:val="24"/>
        </w:rPr>
        <w:t xml:space="preserve"> </w:t>
      </w:r>
      <w:r w:rsidR="00FB0044">
        <w:rPr>
          <w:sz w:val="24"/>
          <w:szCs w:val="24"/>
        </w:rPr>
        <w:t>W</w:t>
      </w:r>
      <w:r w:rsidR="001C4442">
        <w:rPr>
          <w:sz w:val="24"/>
          <w:szCs w:val="24"/>
        </w:rPr>
        <w:t xml:space="preserve">e </w:t>
      </w:r>
      <w:r w:rsidRPr="00F5254C">
        <w:rPr>
          <w:sz w:val="24"/>
          <w:szCs w:val="24"/>
        </w:rPr>
        <w:t xml:space="preserve">allow </w:t>
      </w:r>
      <w:r w:rsidR="001C4442">
        <w:rPr>
          <w:sz w:val="24"/>
          <w:szCs w:val="24"/>
        </w:rPr>
        <w:t>30</w:t>
      </w:r>
      <w:r w:rsidR="00FB0044">
        <w:rPr>
          <w:sz w:val="24"/>
          <w:szCs w:val="24"/>
        </w:rPr>
        <w:t xml:space="preserve"> </w:t>
      </w:r>
      <w:r w:rsidRPr="00F5254C">
        <w:rPr>
          <w:sz w:val="24"/>
          <w:szCs w:val="24"/>
        </w:rPr>
        <w:t xml:space="preserve">days for your </w:t>
      </w:r>
      <w:proofErr w:type="gramStart"/>
      <w:r w:rsidRPr="00F5254C">
        <w:rPr>
          <w:sz w:val="24"/>
          <w:szCs w:val="24"/>
        </w:rPr>
        <w:t xml:space="preserve">insurance company to </w:t>
      </w:r>
      <w:r w:rsidR="001C4442">
        <w:rPr>
          <w:sz w:val="24"/>
          <w:szCs w:val="24"/>
        </w:rPr>
        <w:t>make payment</w:t>
      </w:r>
      <w:r w:rsidRPr="00F5254C">
        <w:rPr>
          <w:sz w:val="24"/>
          <w:szCs w:val="24"/>
        </w:rPr>
        <w:t>.</w:t>
      </w:r>
      <w:proofErr w:type="gramEnd"/>
      <w:r w:rsidRPr="00F5254C">
        <w:rPr>
          <w:sz w:val="24"/>
          <w:szCs w:val="24"/>
        </w:rPr>
        <w:t xml:space="preserve"> If your insurance does not pay </w:t>
      </w:r>
      <w:r w:rsidR="0014336B">
        <w:rPr>
          <w:sz w:val="24"/>
          <w:szCs w:val="24"/>
        </w:rPr>
        <w:t>within</w:t>
      </w:r>
      <w:r w:rsidRPr="00F5254C">
        <w:rPr>
          <w:sz w:val="24"/>
          <w:szCs w:val="24"/>
        </w:rPr>
        <w:t xml:space="preserve"> </w:t>
      </w:r>
      <w:r w:rsidR="001C4442">
        <w:rPr>
          <w:sz w:val="24"/>
          <w:szCs w:val="24"/>
        </w:rPr>
        <w:t>30</w:t>
      </w:r>
      <w:r w:rsidRPr="00F5254C">
        <w:rPr>
          <w:sz w:val="24"/>
          <w:szCs w:val="24"/>
        </w:rPr>
        <w:t xml:space="preserve"> days </w:t>
      </w:r>
      <w:r w:rsidR="0014336B">
        <w:rPr>
          <w:sz w:val="24"/>
          <w:szCs w:val="24"/>
        </w:rPr>
        <w:t>from</w:t>
      </w:r>
      <w:r w:rsidRPr="00F5254C">
        <w:rPr>
          <w:sz w:val="24"/>
          <w:szCs w:val="24"/>
        </w:rPr>
        <w:t xml:space="preserve"> the </w:t>
      </w:r>
      <w:r w:rsidR="0014336B">
        <w:rPr>
          <w:sz w:val="24"/>
          <w:szCs w:val="24"/>
        </w:rPr>
        <w:t>date of service</w:t>
      </w:r>
      <w:r w:rsidRPr="00F5254C">
        <w:rPr>
          <w:sz w:val="24"/>
          <w:szCs w:val="24"/>
        </w:rPr>
        <w:t xml:space="preserve">, </w:t>
      </w:r>
      <w:r w:rsidR="00AD706B">
        <w:rPr>
          <w:sz w:val="24"/>
          <w:szCs w:val="24"/>
        </w:rPr>
        <w:t>you may be responsible for the amount due</w:t>
      </w:r>
      <w:r w:rsidRPr="00F5254C">
        <w:rPr>
          <w:sz w:val="24"/>
          <w:szCs w:val="24"/>
        </w:rPr>
        <w:t xml:space="preserve">. A late charge of 1.5% per month (18% APR) </w:t>
      </w:r>
      <w:r w:rsidR="00AD706B">
        <w:rPr>
          <w:sz w:val="24"/>
          <w:szCs w:val="24"/>
        </w:rPr>
        <w:t>may</w:t>
      </w:r>
      <w:r w:rsidRPr="00F5254C">
        <w:rPr>
          <w:sz w:val="24"/>
          <w:szCs w:val="24"/>
        </w:rPr>
        <w:t xml:space="preserve"> be added to unpaid balances over </w:t>
      </w:r>
      <w:r w:rsidR="001C4442">
        <w:rPr>
          <w:sz w:val="24"/>
          <w:szCs w:val="24"/>
        </w:rPr>
        <w:t xml:space="preserve">30 days past due. </w:t>
      </w:r>
    </w:p>
    <w:p w:rsidR="00F5254C" w:rsidRPr="00F5254C" w:rsidRDefault="00FB0044" w:rsidP="001C4442">
      <w:pPr>
        <w:jc w:val="center"/>
        <w:rPr>
          <w:sz w:val="24"/>
          <w:szCs w:val="24"/>
        </w:rPr>
      </w:pPr>
      <w:r>
        <w:rPr>
          <w:sz w:val="24"/>
          <w:szCs w:val="24"/>
        </w:rPr>
        <w:t xml:space="preserve">After </w:t>
      </w:r>
      <w:r w:rsidR="0014336B">
        <w:rPr>
          <w:sz w:val="24"/>
          <w:szCs w:val="24"/>
        </w:rPr>
        <w:t>unsuccessful at</w:t>
      </w:r>
      <w:r>
        <w:rPr>
          <w:sz w:val="24"/>
          <w:szCs w:val="24"/>
        </w:rPr>
        <w:t>tempts to settle outstanding accounts, guardians</w:t>
      </w:r>
      <w:r w:rsidR="00F5254C" w:rsidRPr="00F5254C">
        <w:rPr>
          <w:sz w:val="24"/>
          <w:szCs w:val="24"/>
        </w:rPr>
        <w:t xml:space="preserve"> not fulfilling their financial obligation will be sent to </w:t>
      </w:r>
      <w:r w:rsidR="00AD706B">
        <w:rPr>
          <w:sz w:val="24"/>
          <w:szCs w:val="24"/>
        </w:rPr>
        <w:t xml:space="preserve">a </w:t>
      </w:r>
      <w:r>
        <w:rPr>
          <w:sz w:val="24"/>
          <w:szCs w:val="24"/>
        </w:rPr>
        <w:t xml:space="preserve">third party </w:t>
      </w:r>
      <w:r w:rsidR="00AD706B">
        <w:rPr>
          <w:sz w:val="24"/>
          <w:szCs w:val="24"/>
        </w:rPr>
        <w:t>collection agency</w:t>
      </w:r>
      <w:r w:rsidR="00847C67">
        <w:rPr>
          <w:sz w:val="24"/>
          <w:szCs w:val="24"/>
        </w:rPr>
        <w:t xml:space="preserve"> for the amount due</w:t>
      </w:r>
      <w:r w:rsidR="00F5254C" w:rsidRPr="00F5254C">
        <w:rPr>
          <w:sz w:val="24"/>
          <w:szCs w:val="24"/>
        </w:rPr>
        <w:t xml:space="preserve">. </w:t>
      </w:r>
      <w:r w:rsidR="00847C67">
        <w:rPr>
          <w:sz w:val="24"/>
          <w:szCs w:val="24"/>
        </w:rPr>
        <w:t>All costs, fees and expenses incurred by</w:t>
      </w:r>
      <w:r w:rsidR="00F5254C" w:rsidRPr="00F5254C">
        <w:rPr>
          <w:sz w:val="24"/>
          <w:szCs w:val="24"/>
        </w:rPr>
        <w:t xml:space="preserve"> </w:t>
      </w:r>
      <w:r w:rsidR="001C4442">
        <w:rPr>
          <w:sz w:val="24"/>
          <w:szCs w:val="24"/>
        </w:rPr>
        <w:t xml:space="preserve">Lawton Kids Dentistry and Braces </w:t>
      </w:r>
      <w:r w:rsidR="00847C67">
        <w:rPr>
          <w:sz w:val="24"/>
          <w:szCs w:val="24"/>
        </w:rPr>
        <w:t>will be the responsibility of the guardian</w:t>
      </w:r>
      <w:r w:rsidR="001C4442">
        <w:rPr>
          <w:sz w:val="24"/>
          <w:szCs w:val="24"/>
        </w:rPr>
        <w:t xml:space="preserve">.  </w:t>
      </w:r>
      <w:r w:rsidR="00F5254C" w:rsidRPr="00F5254C">
        <w:rPr>
          <w:sz w:val="24"/>
          <w:szCs w:val="24"/>
        </w:rPr>
        <w:t xml:space="preserve"> </w:t>
      </w:r>
    </w:p>
    <w:p w:rsidR="008C15A1" w:rsidRDefault="00F5254C" w:rsidP="00F5254C">
      <w:pPr>
        <w:jc w:val="center"/>
        <w:rPr>
          <w:sz w:val="24"/>
          <w:szCs w:val="24"/>
        </w:rPr>
      </w:pPr>
      <w:r w:rsidRPr="00F5254C">
        <w:rPr>
          <w:sz w:val="24"/>
          <w:szCs w:val="24"/>
        </w:rPr>
        <w:t xml:space="preserve">If you have any questions, </w:t>
      </w:r>
      <w:r w:rsidR="001C4442">
        <w:rPr>
          <w:sz w:val="24"/>
          <w:szCs w:val="24"/>
        </w:rPr>
        <w:t>please let us know</w:t>
      </w:r>
      <w:r w:rsidRPr="00F5254C">
        <w:rPr>
          <w:sz w:val="24"/>
          <w:szCs w:val="24"/>
        </w:rPr>
        <w:t>. We</w:t>
      </w:r>
      <w:r w:rsidR="001C4442">
        <w:rPr>
          <w:sz w:val="24"/>
          <w:szCs w:val="24"/>
        </w:rPr>
        <w:t xml:space="preserve"> appreciate your understanding and</w:t>
      </w:r>
      <w:r w:rsidRPr="00F5254C">
        <w:rPr>
          <w:sz w:val="24"/>
          <w:szCs w:val="24"/>
        </w:rPr>
        <w:t xml:space="preserve"> look forward to beginning a wonderful relatio</w:t>
      </w:r>
      <w:r w:rsidR="001C4442">
        <w:rPr>
          <w:sz w:val="24"/>
          <w:szCs w:val="24"/>
        </w:rPr>
        <w:t>nship with you and your child!</w:t>
      </w:r>
    </w:p>
    <w:p w:rsidR="00F07028" w:rsidRDefault="00F07028" w:rsidP="00F5254C">
      <w:pPr>
        <w:jc w:val="center"/>
        <w:rPr>
          <w:sz w:val="24"/>
          <w:szCs w:val="24"/>
        </w:rPr>
      </w:pPr>
      <w:r>
        <w:rPr>
          <w:sz w:val="24"/>
          <w:szCs w:val="24"/>
        </w:rPr>
        <w:t>You</w:t>
      </w:r>
      <w:r>
        <w:rPr>
          <w:sz w:val="24"/>
          <w:szCs w:val="24"/>
        </w:rPr>
        <w:t xml:space="preserve"> understand our financial policy and give Lawton Kids Dentistry and Braces permission to provide your child’s dental exam and treatment. You understand that you will be responsible for the cost of this dental care.</w:t>
      </w:r>
    </w:p>
    <w:p w:rsidR="00023140" w:rsidRPr="00F5254C" w:rsidRDefault="00023140" w:rsidP="00023140">
      <w:pPr>
        <w:rPr>
          <w:sz w:val="20"/>
          <w:szCs w:val="20"/>
        </w:rPr>
      </w:pPr>
      <w:bookmarkStart w:id="0" w:name="_GoBack"/>
      <w:bookmarkEnd w:id="0"/>
    </w:p>
    <w:sectPr w:rsidR="00023140" w:rsidRPr="00F5254C" w:rsidSect="0019261E">
      <w:pgSz w:w="12240" w:h="15840"/>
      <w:pgMar w:top="27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1E" w:rsidRDefault="0019261E" w:rsidP="0019261E">
      <w:pPr>
        <w:spacing w:after="0" w:line="240" w:lineRule="auto"/>
      </w:pPr>
      <w:r>
        <w:separator/>
      </w:r>
    </w:p>
  </w:endnote>
  <w:endnote w:type="continuationSeparator" w:id="0">
    <w:p w:rsidR="0019261E" w:rsidRDefault="0019261E" w:rsidP="0019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1E" w:rsidRDefault="0019261E" w:rsidP="0019261E">
      <w:pPr>
        <w:spacing w:after="0" w:line="240" w:lineRule="auto"/>
      </w:pPr>
      <w:r>
        <w:separator/>
      </w:r>
    </w:p>
  </w:footnote>
  <w:footnote w:type="continuationSeparator" w:id="0">
    <w:p w:rsidR="0019261E" w:rsidRDefault="0019261E" w:rsidP="00192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B7"/>
    <w:rsid w:val="00023140"/>
    <w:rsid w:val="00102C60"/>
    <w:rsid w:val="0014336B"/>
    <w:rsid w:val="0019261E"/>
    <w:rsid w:val="001C4442"/>
    <w:rsid w:val="00263D36"/>
    <w:rsid w:val="003865A1"/>
    <w:rsid w:val="003A4A12"/>
    <w:rsid w:val="004E3AE9"/>
    <w:rsid w:val="00527FB0"/>
    <w:rsid w:val="005C3424"/>
    <w:rsid w:val="00625843"/>
    <w:rsid w:val="00636992"/>
    <w:rsid w:val="00665BA5"/>
    <w:rsid w:val="00686852"/>
    <w:rsid w:val="00733ABE"/>
    <w:rsid w:val="00847C67"/>
    <w:rsid w:val="008536B9"/>
    <w:rsid w:val="008A5795"/>
    <w:rsid w:val="008B7368"/>
    <w:rsid w:val="008C15A1"/>
    <w:rsid w:val="00AD706B"/>
    <w:rsid w:val="00E6368F"/>
    <w:rsid w:val="00E73179"/>
    <w:rsid w:val="00E92FB7"/>
    <w:rsid w:val="00F07028"/>
    <w:rsid w:val="00F5254C"/>
    <w:rsid w:val="00FB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FB7"/>
    <w:rPr>
      <w:rFonts w:ascii="Tahoma" w:hAnsi="Tahoma" w:cs="Tahoma"/>
      <w:sz w:val="16"/>
      <w:szCs w:val="16"/>
    </w:rPr>
  </w:style>
  <w:style w:type="paragraph" w:styleId="Header">
    <w:name w:val="header"/>
    <w:basedOn w:val="Normal"/>
    <w:link w:val="HeaderChar"/>
    <w:uiPriority w:val="99"/>
    <w:unhideWhenUsed/>
    <w:rsid w:val="0019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61E"/>
  </w:style>
  <w:style w:type="paragraph" w:styleId="Footer">
    <w:name w:val="footer"/>
    <w:basedOn w:val="Normal"/>
    <w:link w:val="FooterChar"/>
    <w:uiPriority w:val="99"/>
    <w:unhideWhenUsed/>
    <w:rsid w:val="0019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61E"/>
  </w:style>
  <w:style w:type="paragraph" w:styleId="NoSpacing">
    <w:name w:val="No Spacing"/>
    <w:uiPriority w:val="1"/>
    <w:qFormat/>
    <w:rsid w:val="00263D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FB7"/>
    <w:rPr>
      <w:rFonts w:ascii="Tahoma" w:hAnsi="Tahoma" w:cs="Tahoma"/>
      <w:sz w:val="16"/>
      <w:szCs w:val="16"/>
    </w:rPr>
  </w:style>
  <w:style w:type="paragraph" w:styleId="Header">
    <w:name w:val="header"/>
    <w:basedOn w:val="Normal"/>
    <w:link w:val="HeaderChar"/>
    <w:uiPriority w:val="99"/>
    <w:unhideWhenUsed/>
    <w:rsid w:val="0019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61E"/>
  </w:style>
  <w:style w:type="paragraph" w:styleId="Footer">
    <w:name w:val="footer"/>
    <w:basedOn w:val="Normal"/>
    <w:link w:val="FooterChar"/>
    <w:uiPriority w:val="99"/>
    <w:unhideWhenUsed/>
    <w:rsid w:val="0019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61E"/>
  </w:style>
  <w:style w:type="paragraph" w:styleId="NoSpacing">
    <w:name w:val="No Spacing"/>
    <w:uiPriority w:val="1"/>
    <w:qFormat/>
    <w:rsid w:val="00263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Strickland</dc:creator>
  <cp:lastModifiedBy>Donna Grubbs</cp:lastModifiedBy>
  <cp:revision>9</cp:revision>
  <cp:lastPrinted>2020-04-30T18:14:00Z</cp:lastPrinted>
  <dcterms:created xsi:type="dcterms:W3CDTF">2020-04-14T19:41:00Z</dcterms:created>
  <dcterms:modified xsi:type="dcterms:W3CDTF">2020-08-03T22:34:00Z</dcterms:modified>
</cp:coreProperties>
</file>